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SUBCONTRACTOR AGREEMENT</w:t>
      </w:r>
    </w:p>
    <w:p/>
    <w:p>
      <w:r>
        <w:rPr>
          <w:b/>
          <w:sz w:val="20"/>
        </w:rPr>
        <w:t>This Subcontractor Agreement ("Agreement") is made and entered into by and between:</w:t>
      </w:r>
    </w:p>
    <w:p>
      <w:r>
        <w:rPr>
          <w:b w:val="0"/>
          <w:sz w:val="20"/>
        </w:rPr>
        <w:t>Contractor: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Subcontractor: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Contractor has entered into a primary contract to perform certain work (the "Primary Contract");</w:t>
      </w:r>
    </w:p>
    <w:p>
      <w:r>
        <w:rPr>
          <w:b w:val="0"/>
          <w:sz w:val="20"/>
        </w:rPr>
        <w:t>WHEREAS, Contractor desires to engage Subcontractor to perform a portion of the work under the Primary Contract;</w:t>
      </w:r>
    </w:p>
    <w:p>
      <w:r>
        <w:rPr>
          <w:b w:val="0"/>
          <w:sz w:val="20"/>
        </w:rPr>
        <w:t>WHEREAS, Subcontractor agrees to perform such work in accordance with the terms and conditions set forth herein.</w:t>
      </w:r>
    </w:p>
    <w:p/>
    <w:p/>
    <w:p>
      <w:r>
        <w:rPr>
          <w:b/>
          <w:sz w:val="20"/>
        </w:rPr>
        <w:t>1. Scope of Work</w:t>
      </w:r>
    </w:p>
    <w:p>
      <w:r>
        <w:rPr>
          <w:b w:val="0"/>
          <w:sz w:val="20"/>
        </w:rPr>
        <w:t>Subcontractor agrees to furnish all labor, materials, equipment, and services necessary to complete the following scope of work:</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work shall be performed in strict accordance with the specifications, plans, and schedules provided by Contractor.</w:t>
      </w:r>
    </w:p>
    <w:p/>
    <w:p>
      <w:r>
        <w:rPr>
          <w:b/>
          <w:sz w:val="20"/>
        </w:rPr>
        <w:t>2. Contract Price and Payment</w:t>
      </w:r>
    </w:p>
    <w:p>
      <w:r>
        <w:rPr>
          <w:b w:val="0"/>
          <w:sz w:val="20"/>
        </w:rPr>
        <w:t>The total contract price for the work to be performed by Subcontractor under this Agreement is $_________________.</w:t>
      </w:r>
    </w:p>
    <w:p>
      <w:r>
        <w:rPr>
          <w:b w:val="0"/>
          <w:sz w:val="20"/>
        </w:rPr>
        <w:t>Payments shall be made as follows:</w:t>
      </w:r>
    </w:p>
    <w:p>
      <w:r>
        <w:rPr>
          <w:b w:val="0"/>
          <w:sz w:val="20"/>
        </w:rPr>
        <w:t>- Progress payments based on invoiced work completed upon Contractor's approval.</w:t>
      </w:r>
    </w:p>
    <w:p>
      <w:r>
        <w:rPr>
          <w:b w:val="0"/>
          <w:sz w:val="20"/>
        </w:rPr>
        <w:t>- Final payment upon satisfactory completion and acceptance of all work and submission of all required documents.</w:t>
      </w:r>
    </w:p>
    <w:p>
      <w:r>
        <w:rPr>
          <w:b w:val="0"/>
          <w:sz w:val="20"/>
        </w:rPr>
        <w:t>Subcontractor shall submit invoices in accordance with the payment schedule.</w:t>
      </w:r>
    </w:p>
    <w:p>
      <w:r>
        <w:rPr>
          <w:b w:val="0"/>
          <w:sz w:val="20"/>
        </w:rPr>
        <w:t>Contractor reserves the right to withhold payment for defective or incomplete work until corrected.</w:t>
      </w:r>
    </w:p>
    <w:p/>
    <w:p>
      <w:r>
        <w:rPr>
          <w:b/>
          <w:sz w:val="20"/>
        </w:rPr>
        <w:t>3. Time of Performance</w:t>
      </w:r>
    </w:p>
    <w:p>
      <w:r>
        <w:rPr>
          <w:b w:val="0"/>
          <w:sz w:val="20"/>
        </w:rPr>
        <w:t>Subcontractor shall commence work promptly upon notice to proceed and shall diligently prosecute the work to achieve completion by the agreed deadlines.</w:t>
      </w:r>
    </w:p>
    <w:p>
      <w:r>
        <w:rPr>
          <w:b w:val="0"/>
          <w:sz w:val="20"/>
        </w:rPr>
        <w:t>Time is of the essence in this Agreement. Any delays must be promptly reported to Contractor.</w:t>
      </w:r>
    </w:p>
    <w:p>
      <w:r>
        <w:rPr>
          <w:b w:val="0"/>
          <w:sz w:val="20"/>
        </w:rPr>
        <w:t>Failure to meet scheduled milestones may result in liquidated damages as outlined in the Primary Contract or termination of this Agreement.</w:t>
      </w:r>
    </w:p>
    <w:p/>
    <w:p>
      <w:r>
        <w:rPr>
          <w:b/>
          <w:sz w:val="20"/>
        </w:rPr>
        <w:t>4. Independent Contractor</w:t>
      </w:r>
    </w:p>
    <w:p>
      <w:r>
        <w:rPr>
          <w:b w:val="0"/>
          <w:sz w:val="20"/>
        </w:rPr>
        <w:t>Subcontractor is an independent contractor and shall perform all work under this Agreement as such, not as an employee or agent of Contractor.</w:t>
      </w:r>
    </w:p>
    <w:p>
      <w:r>
        <w:rPr>
          <w:b w:val="0"/>
          <w:sz w:val="20"/>
        </w:rPr>
        <w:t>Subcontractor shall be solely responsible for all employment taxes, insurance, and compliance with applicable laws regarding its employees and agents.</w:t>
      </w:r>
    </w:p>
    <w:p/>
    <w:p>
      <w:r>
        <w:rPr>
          <w:b/>
          <w:sz w:val="20"/>
        </w:rPr>
        <w:t>5. Compliance with Laws and Regulations</w:t>
      </w:r>
    </w:p>
    <w:p>
      <w:r>
        <w:rPr>
          <w:b w:val="0"/>
          <w:sz w:val="20"/>
        </w:rPr>
        <w:t>Subcontractor shall comply with all applicable federal, state, and local laws, ordinances, regulations, and codes in performance of the work.</w:t>
      </w:r>
    </w:p>
    <w:p>
      <w:r>
        <w:rPr>
          <w:b w:val="0"/>
          <w:sz w:val="20"/>
        </w:rPr>
        <w:t>Subcontractor shall obtain and maintain all necessary licenses, permits, and approvals.</w:t>
      </w:r>
    </w:p>
    <w:p>
      <w:r>
        <w:rPr>
          <w:b w:val="0"/>
          <w:sz w:val="20"/>
        </w:rPr>
        <w:t>Subcontractor shall comply with all safety regulations and maintain a safe work environment.</w:t>
      </w:r>
    </w:p>
    <w:p/>
    <w:p>
      <w:r>
        <w:rPr>
          <w:b/>
          <w:sz w:val="20"/>
        </w:rPr>
        <w:t>6. Subcontractor’s Representations and Warranties</w:t>
      </w:r>
    </w:p>
    <w:p>
      <w:r>
        <w:rPr>
          <w:b w:val="0"/>
          <w:sz w:val="20"/>
        </w:rPr>
        <w:t>Subcontractor represents and warrants that it is experienced and properly qualified to perform the work.</w:t>
      </w:r>
    </w:p>
    <w:p>
      <w:r>
        <w:rPr>
          <w:b w:val="0"/>
          <w:sz w:val="20"/>
        </w:rPr>
        <w:t>All work shall be performed in a professional, workmanlike manner, in accordance with industry standards, and free from defects.</w:t>
      </w:r>
    </w:p>
    <w:p>
      <w:r>
        <w:rPr>
          <w:b w:val="0"/>
          <w:sz w:val="20"/>
        </w:rPr>
        <w:t>Subcontractor warrants that materials and equipment furnished shall be of good quality and new unless otherwise specified.</w:t>
      </w:r>
    </w:p>
    <w:p/>
    <w:p>
      <w:r>
        <w:rPr>
          <w:b/>
          <w:sz w:val="20"/>
        </w:rPr>
        <w:t>7. Changes in Work</w:t>
      </w:r>
    </w:p>
    <w:p>
      <w:r>
        <w:rPr>
          <w:b w:val="0"/>
          <w:sz w:val="20"/>
        </w:rPr>
        <w:t>Contractor may, at any time, order changes to the scope of work. Such changes shall be made in writing and may include additions, deletions, or other revisions.</w:t>
      </w:r>
    </w:p>
    <w:p>
      <w:r>
        <w:rPr>
          <w:b w:val="0"/>
          <w:sz w:val="20"/>
        </w:rPr>
        <w:t>If any change affects the contract price or schedule, an equitable adjustment shall be made and agreed upon in writing prior to proceeding.</w:t>
      </w:r>
    </w:p>
    <w:p/>
    <w:p>
      <w:r>
        <w:rPr>
          <w:b/>
          <w:sz w:val="20"/>
        </w:rPr>
        <w:t>8. Indemnification</w:t>
      </w:r>
    </w:p>
    <w:p>
      <w:r>
        <w:rPr>
          <w:b w:val="0"/>
          <w:sz w:val="20"/>
        </w:rPr>
        <w:t>To the fullest extent permitted by law, Subcontractor shall indemnify, defend, and hold harmless Contractor, its agents, employees, and representatives from and against all claims, damages, losses, liabilities, costs, and expenses arising out of or resulting from the performance of Subcontractor's work, provided such claims are caused in whole or in part by the negligent acts, errors, or omissions of Subcontractor or anyone directly or indirectly employed by it.</w:t>
      </w:r>
    </w:p>
    <w:p/>
    <w:p>
      <w:r>
        <w:rPr>
          <w:b/>
          <w:sz w:val="20"/>
        </w:rPr>
        <w:t>9. Insurance</w:t>
      </w:r>
    </w:p>
    <w:p>
      <w:r>
        <w:rPr>
          <w:b w:val="0"/>
          <w:sz w:val="20"/>
        </w:rPr>
        <w:t>Subcontractor shall maintain, at its sole expense, insurance coverage as required by Contractor, including but not limited to:</w:t>
      </w:r>
    </w:p>
    <w:p>
      <w:r>
        <w:rPr>
          <w:b w:val="0"/>
          <w:sz w:val="20"/>
        </w:rPr>
        <w:t>- Commercial General Liability with limits of not less than $1,000,000 per occurrence.</w:t>
      </w:r>
    </w:p>
    <w:p>
      <w:r>
        <w:rPr>
          <w:b w:val="0"/>
          <w:sz w:val="20"/>
        </w:rPr>
        <w:t>- Workers’ Compensation as required by applicable law.</w:t>
      </w:r>
    </w:p>
    <w:p>
      <w:r>
        <w:rPr>
          <w:b w:val="0"/>
          <w:sz w:val="20"/>
        </w:rPr>
        <w:t>- Automobile Liability insurance covering all owned, hired, and non-owned vehicles.</w:t>
      </w:r>
    </w:p>
    <w:p>
      <w:r>
        <w:rPr>
          <w:b w:val="0"/>
          <w:sz w:val="20"/>
        </w:rPr>
        <w:t>Certificates of insurance naming Contractor as additional insured shall be provided prior to commencement of work.</w:t>
      </w:r>
    </w:p>
    <w:p/>
    <w:p>
      <w:r>
        <w:rPr>
          <w:b/>
          <w:sz w:val="20"/>
        </w:rPr>
        <w:t>10. Termination</w:t>
      </w:r>
    </w:p>
    <w:p>
      <w:r>
        <w:rPr>
          <w:b w:val="0"/>
          <w:sz w:val="20"/>
        </w:rPr>
        <w:t>Contractor may terminate this Agreement for convenience upon written notice to Subcontractor.</w:t>
      </w:r>
    </w:p>
    <w:p>
      <w:r>
        <w:rPr>
          <w:b w:val="0"/>
          <w:sz w:val="20"/>
        </w:rPr>
        <w:t>Either party may terminate for cause if the other party breaches any material term and fails to cure such breach within seven (7) days after written notice.</w:t>
      </w:r>
    </w:p>
    <w:p>
      <w:r>
        <w:rPr>
          <w:b w:val="0"/>
          <w:sz w:val="20"/>
        </w:rPr>
        <w:t>Upon termination, Subcontractor shall promptly deliver all work performed and be paid for all work satisfactorily completed to the date of termination, less any offsets or damages.</w:t>
      </w:r>
    </w:p>
    <w:p/>
    <w:p>
      <w:r>
        <w:rPr>
          <w:b/>
          <w:sz w:val="20"/>
        </w:rPr>
        <w:t>11. Confidentiality</w:t>
      </w:r>
    </w:p>
    <w:p>
      <w:r>
        <w:rPr>
          <w:b w:val="0"/>
          <w:sz w:val="20"/>
        </w:rPr>
        <w:t>Subcontractor shall keep confidential and not disclose to any third party any proprietary or confidential information received from Contractor, except as authorized or required by law.</w:t>
      </w:r>
    </w:p>
    <w:p>
      <w:r>
        <w:rPr>
          <w:b w:val="0"/>
          <w:sz w:val="20"/>
        </w:rPr>
        <w:t>This obligation shall survive the termination or expiration of this Agreement.</w:t>
      </w:r>
    </w:p>
    <w:p/>
    <w:p>
      <w:r>
        <w:rPr>
          <w:b/>
          <w:sz w:val="20"/>
        </w:rPr>
        <w:t>12. Dispute Resolution</w:t>
      </w:r>
    </w:p>
    <w:p>
      <w:r>
        <w:rPr>
          <w:b w:val="0"/>
          <w:sz w:val="20"/>
        </w:rPr>
        <w:t>Any dispute arising under or related to this Agreement shall be resolved first by good faith negotiations between the parties.</w:t>
      </w:r>
    </w:p>
    <w:p>
      <w:r>
        <w:rPr>
          <w:b w:val="0"/>
          <w:sz w:val="20"/>
        </w:rPr>
        <w:t>If unresolved, disputes shall be submitted to binding arbitration under the rules of the American Arbitration Association, in the jurisdiction where the Primary Contract is performed.</w:t>
      </w:r>
    </w:p>
    <w:p>
      <w:r>
        <w:rPr>
          <w:b w:val="0"/>
          <w:sz w:val="20"/>
        </w:rPr>
        <w:t>The arbitrator’s decision shall be final and enforceable in any court of competent jurisdiction.</w:t>
      </w:r>
    </w:p>
    <w:p/>
    <w:p>
      <w:r>
        <w:rPr>
          <w:b/>
          <w:sz w:val="20"/>
        </w:rPr>
        <w:t>13. Governing Law</w:t>
      </w:r>
    </w:p>
    <w:p>
      <w:r>
        <w:rPr>
          <w:b w:val="0"/>
          <w:sz w:val="20"/>
        </w:rPr>
        <w:t>This Agreement shall be governed by and construed in accordance with the laws of the State of ____________________, without regard to conflict of laws principles.</w:t>
      </w:r>
    </w:p>
    <w:p/>
    <w:p>
      <w:r>
        <w:rPr>
          <w:b/>
          <w:sz w:val="20"/>
        </w:rPr>
        <w:t>14. Entire Agreement</w:t>
      </w:r>
    </w:p>
    <w:p>
      <w:r>
        <w:rPr>
          <w:b w:val="0"/>
          <w:sz w:val="20"/>
        </w:rPr>
        <w:t>This Agreement constitutes the entire agreement between the parties and supersedes all prior negotiations, representations, or agreements, either written or oral.</w:t>
      </w:r>
    </w:p>
    <w:p>
      <w:r>
        <w:rPr>
          <w:b w:val="0"/>
          <w:sz w:val="20"/>
        </w:rPr>
        <w:t>Any amendments or modifications must be in writing and signed by authorized representatives of both parties.</w:t>
      </w:r>
    </w:p>
    <w:p/>
    <w:p>
      <w:r>
        <w:rPr>
          <w:b/>
          <w:sz w:val="20"/>
        </w:rPr>
        <w:t>15. Assignment</w:t>
      </w:r>
    </w:p>
    <w:p>
      <w:r>
        <w:rPr>
          <w:b w:val="0"/>
          <w:sz w:val="20"/>
        </w:rPr>
        <w:t>Subcontractor shall not assign or subcontract any portion of the work without prior written consent of Contractor.</w:t>
      </w:r>
    </w:p>
    <w:p/>
    <w:p>
      <w:r>
        <w:rPr>
          <w:b/>
          <w:sz w:val="20"/>
        </w:rPr>
        <w:t>16. Notices</w:t>
      </w:r>
    </w:p>
    <w:p>
      <w:r>
        <w:rPr>
          <w:b w:val="0"/>
          <w:sz w:val="20"/>
        </w:rPr>
        <w:t>All notices required or permitted under this Agreement shall be in writing and delivered to the addresses set forth above by certified mail, courier, or personal delivery.</w:t>
      </w:r>
    </w:p>
    <w:p/>
    <w:p/>
    <w:p>
      <w:r>
        <w:rPr>
          <w:b w:val="0"/>
          <w:sz w:val="20"/>
        </w:rPr>
        <w:t>Place of signature: ___________________________________________</w:t>
      </w:r>
    </w:p>
    <w:p>
      <w:r>
        <w:rPr>
          <w:b w:val="0"/>
          <w:sz w:val="20"/>
        </w:rPr>
        <w:t>Date: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https://docs-professionals.com/subcontractor-contract-template/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ubcontracto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