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STAFFING AGENCY SERVICES AGREEMENT</w:t>
      </w:r>
    </w:p>
    <w:p/>
    <w:p>
      <w:r>
        <w:rPr>
          <w:b/>
          <w:sz w:val="20"/>
        </w:rPr>
        <w:t>This Staffing Agency Services Agreement ("Agreement") is entered into by and between:</w:t>
      </w:r>
    </w:p>
    <w:p/>
    <w:p>
      <w:r>
        <w:rPr>
          <w:b/>
          <w:sz w:val="20"/>
        </w:rPr>
        <w:t>Client:</w:t>
      </w:r>
    </w:p>
    <w:p>
      <w:r>
        <w:rPr>
          <w:b w:val="0"/>
          <w:sz w:val="20"/>
        </w:rPr>
        <w:t>Name: ________________________________________________________________</w:t>
      </w:r>
    </w:p>
    <w:p>
      <w:r>
        <w:rPr>
          <w:b w:val="0"/>
          <w:sz w:val="20"/>
        </w:rPr>
        <w:t>Address: ______________________________________________________________</w:t>
      </w:r>
    </w:p>
    <w:p>
      <w:r>
        <w:rPr>
          <w:b w:val="0"/>
          <w:sz w:val="20"/>
        </w:rPr>
        <w:t>Contact Person: 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w:t>
      </w:r>
    </w:p>
    <w:p/>
    <w:p>
      <w:r>
        <w:rPr>
          <w:b/>
          <w:sz w:val="20"/>
        </w:rPr>
        <w:t>Staffing Agency:</w:t>
      </w:r>
    </w:p>
    <w:p>
      <w:r>
        <w:rPr>
          <w:b w:val="0"/>
          <w:sz w:val="20"/>
        </w:rPr>
        <w:t>Name: ________________________________________________________________</w:t>
      </w:r>
    </w:p>
    <w:p>
      <w:r>
        <w:rPr>
          <w:b w:val="0"/>
          <w:sz w:val="20"/>
        </w:rPr>
        <w:t>Address: ______________________________________________________________</w:t>
      </w:r>
    </w:p>
    <w:p>
      <w:r>
        <w:rPr>
          <w:b w:val="0"/>
          <w:sz w:val="20"/>
        </w:rPr>
        <w:t>Contact Person: 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w:t>
      </w:r>
    </w:p>
    <w:p/>
    <w:p>
      <w:r>
        <w:rPr>
          <w:b/>
          <w:sz w:val="20"/>
        </w:rPr>
        <w:t>WHEREAS, Client desires to obtain certain staffing services from Staffing Agency; and</w:t>
      </w:r>
    </w:p>
    <w:p>
      <w:r>
        <w:rPr>
          <w:b w:val="0"/>
          <w:sz w:val="20"/>
        </w:rPr>
        <w:t>WHEREAS, Staffing Agency is willing to provide such services under the terms and conditions set forth in this Agreement;</w:t>
      </w:r>
    </w:p>
    <w:p/>
    <w:p>
      <w:r>
        <w:rPr>
          <w:b/>
          <w:sz w:val="20"/>
        </w:rPr>
        <w:t>1. Scope of Services</w:t>
      </w:r>
    </w:p>
    <w:p>
      <w:r>
        <w:rPr>
          <w:b w:val="0"/>
          <w:sz w:val="20"/>
        </w:rPr>
        <w:t>Staffing Agency agrees to provide Client with qualified personnel ("Candidates") to perform services as requested by Client. Staffing Agency shall use commercially reasonable efforts to identify, screen, and refer Candidates who meet Client's requirements.</w:t>
      </w:r>
    </w:p>
    <w:p/>
    <w:p>
      <w:r>
        <w:rPr>
          <w:b/>
          <w:sz w:val="20"/>
        </w:rPr>
        <w:t>2. Term and Termination</w:t>
      </w:r>
    </w:p>
    <w:p>
      <w:r>
        <w:rPr>
          <w:b w:val="0"/>
          <w:sz w:val="20"/>
        </w:rPr>
        <w:t>This Agreement shall commence upon execution by both parties and shall continue until terminated by either party upon thirty (30) days written notice to the other party. Either party may terminate this Agreement immediately for cause if the other party breaches any material term of this Agreement and fails to cure such breach within fifteen (15) days of receipt of written notice.</w:t>
      </w:r>
    </w:p>
    <w:p/>
    <w:p>
      <w:r>
        <w:rPr>
          <w:b/>
          <w:sz w:val="20"/>
        </w:rPr>
        <w:t>3. Candidate Placement and Acceptance</w:t>
      </w:r>
    </w:p>
    <w:p>
      <w:r>
        <w:rPr>
          <w:b w:val="0"/>
          <w:sz w:val="20"/>
        </w:rPr>
        <w:t>Client shall have the right to interview and approve Candidates prior to placement. Client's decision to accept or reject any Candidate shall be at Client’s sole discretion. Placement of a Candidate shall occur upon Client’s written or verbal acceptance of the Candidate.</w:t>
      </w:r>
    </w:p>
    <w:p/>
    <w:p>
      <w:r>
        <w:rPr>
          <w:b/>
          <w:sz w:val="20"/>
        </w:rPr>
        <w:t>4. Fees and Payment</w:t>
      </w:r>
    </w:p>
    <w:p>
      <w:r>
        <w:rPr>
          <w:b w:val="0"/>
          <w:sz w:val="20"/>
        </w:rPr>
        <w:t>Client agrees to pay Staffing Agency the fees set forth in each applicable placement or service order. Unless otherwise agreed in writing, payments are due within thirty (30) days of invoice date. Late payments shall bear interest at the rate of 1.5% per month or the maximum rate allowed by law, whichever is less.</w:t>
      </w:r>
    </w:p>
    <w:p/>
    <w:p>
      <w:r>
        <w:rPr>
          <w:b/>
          <w:sz w:val="20"/>
        </w:rPr>
        <w:t>5. Replacement Guarantee</w:t>
      </w:r>
    </w:p>
    <w:p>
      <w:r>
        <w:rPr>
          <w:b w:val="0"/>
          <w:sz w:val="20"/>
        </w:rPr>
        <w:t>In the event a Candidate’s employment is terminated by Client within the first ninety (90) days of placement for any reason other than reduction in force or elimination of position, Staffing Agency shall provide a one-time replacement Candidate at no additional fee. This guarantee is void if Client fails to notify Staffing Agency in writing within five (5) business days of termination.</w:t>
      </w:r>
    </w:p>
    <w:p/>
    <w:p>
      <w:r>
        <w:rPr>
          <w:b/>
          <w:sz w:val="20"/>
        </w:rPr>
        <w:t>6. Confidentiality</w:t>
      </w:r>
    </w:p>
    <w:p>
      <w:r>
        <w:rPr>
          <w:b w:val="0"/>
          <w:sz w:val="20"/>
        </w:rPr>
        <w:t>Each party agrees to keep confidential and not disclose to any third party any proprietary or confidential information received from the other party in connection with this Agreement. This obligation shall survive termination of this Agreement.</w:t>
      </w:r>
    </w:p>
    <w:p/>
    <w:p>
      <w:r>
        <w:rPr>
          <w:b/>
          <w:sz w:val="20"/>
        </w:rPr>
        <w:t>7. Independent Contractor</w:t>
      </w:r>
    </w:p>
    <w:p>
      <w:r>
        <w:rPr>
          <w:b w:val="0"/>
          <w:sz w:val="20"/>
        </w:rPr>
        <w:t>Staffing Agency and its Candidates are independent contractors and not employees, agents, or partners of Client. Client shall have no liability or obligation for payroll taxes, workers’ compensation, unemployment insurance, or other employment-related obligations for the Candidates.</w:t>
      </w:r>
    </w:p>
    <w:p/>
    <w:p>
      <w:r>
        <w:rPr>
          <w:b/>
          <w:sz w:val="20"/>
        </w:rPr>
        <w:t>8. Compliance with Laws</w:t>
      </w:r>
    </w:p>
    <w:p>
      <w:r>
        <w:rPr>
          <w:b w:val="0"/>
          <w:sz w:val="20"/>
        </w:rPr>
        <w:t>Staffing Agency represents and warrants that it shall comply with all applicable federal, state, and local laws, rules, and regulations in providing services under this Agreement, including but not limited to employment, labor, tax, and immigration laws.</w:t>
      </w:r>
    </w:p>
    <w:p/>
    <w:p>
      <w:r>
        <w:rPr>
          <w:b/>
          <w:sz w:val="20"/>
        </w:rPr>
        <w:t>9. Indemnification</w:t>
      </w:r>
    </w:p>
    <w:p>
      <w:r>
        <w:rPr>
          <w:b w:val="0"/>
          <w:sz w:val="20"/>
        </w:rPr>
        <w:t>Each party agrees to indemnify, defend, and hold harmless the other party and its officers, directors, employees, and agents from and against any and all claims, damages, liabilities, costs, and expenses arising out of or related to the indemnifying party’s breach of this Agreement, negligence, or willful misconduct.</w:t>
      </w:r>
    </w:p>
    <w:p/>
    <w:p>
      <w:r>
        <w:rPr>
          <w:b/>
          <w:sz w:val="20"/>
        </w:rPr>
        <w:t>10. Limitation of Liability</w:t>
      </w:r>
    </w:p>
    <w:p>
      <w:r>
        <w:rPr>
          <w:b w:val="0"/>
          <w:sz w:val="20"/>
        </w:rPr>
        <w:t>In no event shall either party be liable to the other for any indirect, incidental, consequential, special, or punitive damages arising out of or related to this Agreement, even if advised of the possibility of such damages. The total liability of either party for any claim arising under this Agreement shall not exceed the fees paid by Client to Staffing Agency in the six (6) months preceding the claim.</w:t>
      </w:r>
    </w:p>
    <w:p/>
    <w:p>
      <w:r>
        <w:rPr>
          <w:b/>
          <w:sz w:val="20"/>
        </w:rPr>
        <w:t>11. Non-Solicitation</w:t>
      </w:r>
    </w:p>
    <w:p>
      <w:r>
        <w:rPr>
          <w:b w:val="0"/>
          <w:sz w:val="20"/>
        </w:rPr>
        <w:t>During the term of this Agreement and for a period of twelve (12) months thereafter, Client agrees not to directly or indirectly solicit, employ, or engage any Candidate introduced by Staffing Agency without prior written consent of Staffing Agency and payment of any applicable fees.</w:t>
      </w:r>
    </w:p>
    <w:p/>
    <w:p>
      <w:r>
        <w:rPr>
          <w:b/>
          <w:sz w:val="20"/>
        </w:rPr>
        <w:t>12. Governing Law and Venue</w:t>
      </w:r>
    </w:p>
    <w:p>
      <w:r>
        <w:rPr>
          <w:b w:val="0"/>
          <w:sz w:val="20"/>
        </w:rPr>
        <w:t>This Agreement shall be governed by and construed in accordance with the laws of the State of ____________________, without regard to conflict of law principles. Any disputes arising under or related to this Agreement shall be resolved exclusively in the state or federal courts located within ____________________ County, State of ____________________.</w:t>
      </w:r>
    </w:p>
    <w:p/>
    <w:p>
      <w:r>
        <w:rPr>
          <w:b/>
          <w:sz w:val="20"/>
        </w:rPr>
        <w:t>13. Entire Agreement</w:t>
      </w:r>
    </w:p>
    <w:p>
      <w:r>
        <w:rPr>
          <w:b w:val="0"/>
          <w:sz w:val="20"/>
        </w:rPr>
        <w:t>This Agreement, including all exhibits and attachments, constitutes the entire agreement between the parties and supersedes all prior discussions, understandings, or agreements relating to the subject matter herein. No modification or waiver of any provision shall be effective unless in writing and signed by both parties.</w:t>
      </w:r>
    </w:p>
    <w:p/>
    <w:p>
      <w:r>
        <w:rPr>
          <w:b/>
          <w:sz w:val="20"/>
        </w:rPr>
        <w:t>14. Notices</w:t>
      </w:r>
    </w:p>
    <w:p>
      <w:r>
        <w:rPr>
          <w:b w:val="0"/>
          <w:sz w:val="20"/>
        </w:rPr>
        <w:t>All notices, requests, consents, claims, demands, waivers, and other communications hereunder shall be in writing and shall be deemed to have been given (a) when delivered by hand (with written confirmation of receipt); (b) when received by the addressee if sent by a nationally recognized overnight courier (with written confirmation of receipt); or (c) on the date sent by email or facsimile (with confirmation of transmission) if sent during normal business hours on a business day, or on the next business day if sent after normal business hours or on a non-business day.</w:t>
      </w:r>
    </w:p>
    <w:p/>
    <w:p>
      <w:r>
        <w:rPr>
          <w:b/>
          <w:sz w:val="20"/>
        </w:rPr>
        <w:t>15. Severability</w:t>
      </w:r>
    </w:p>
    <w:p>
      <w:r>
        <w:rPr>
          <w:b w:val="0"/>
          <w:sz w:val="20"/>
        </w:rPr>
        <w:t>If any provision of this Agreement is held to be invalid, illegal, or unenforceable for any reason by a court of competent jurisdiction, the remaining provisions shall continue in full force and effect, and the invalid, illegal or unenforceable provision shall be replaced by a valid provision that most closely reflects the parties’ original intent.</w:t>
      </w:r>
    </w:p>
    <w:p/>
    <w:p>
      <w:r>
        <w:rPr>
          <w:b/>
          <w:sz w:val="20"/>
        </w:rPr>
        <w:t>16. Waiver</w:t>
      </w:r>
    </w:p>
    <w:p>
      <w:r>
        <w:rPr>
          <w:b w:val="0"/>
          <w:sz w:val="20"/>
        </w:rPr>
        <w:t>No waiver of any term or condition of this Agreement shall be valid or binding unless in writing and signed by the party against whom enforcement is sought. The failure of either party to enforce any provision of this Agreement shall not be construed as a waiver or limitation of that party’s right to subsequently enforce and compel strict compliance with every provision of this Agreement.</w:t>
      </w:r>
    </w:p>
    <w:p/>
    <w:p/>
    <w:p>
      <w:pPr>
        <w:jc w:val="center"/>
      </w:pPr>
      <w:r>
        <w:rPr>
          <w:b w:val="0"/>
          <w:sz w:val="20"/>
        </w:rPr>
        <w:t>IN WITNESS WHEREOF, the parties hereto have executed this Staffing Agency Services Agreement as of the date set forth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STAFFING AGENCY</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w:t>
            </w:r>
          </w:p>
        </w:tc>
        <w:tc>
          <w:tcPr>
            <w:tcW w:type="dxa" w:w="4986"/>
            <w:tcBorders>
              <w:top w:val="nil"/>
              <w:left w:val="nil"/>
              <w:bottom w:val="nil"/>
              <w:right w:val="nil"/>
              <w:insideH w:val="nil"/>
              <w:insideV w:val="nil"/>
            </w:tcBorders>
          </w:tcPr>
          <w:p>
            <w:pPr>
              <w:jc w:val="center"/>
            </w:pPr>
            <w:r>
              <w:t>Name: ________________________________</w:t>
              <w:br/>
              <w:t>Title: 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https://docs-professionals.com/staffing-agency-contract-template/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https://docs-professionals.com</w:t>
        </w:r>
      </w:hyperlink>
    </w:p>
    <w:p>
      <w:pPr>
        <w:jc w:val="center"/>
      </w:pPr>
      <w:r>
        <w:rPr>
          <w:color w:val="808080"/>
          <w:sz w:val="20"/>
        </w:rPr>
        <w:t>This template is intended exclusively for personal, non-commercial use.</w:t>
        <w:br/>
        <w:t>If distributed or published, the source must be mentioned. © docs-professionals.com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professionals.com/staffing-agency-contract-template/" TargetMode="External"/><Relationship Id="rId10" Type="http://schemas.openxmlformats.org/officeDocument/2006/relationships/hyperlink" Target="https://docs-profession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