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TEMPLATE LOGIN AGREEMENT</w:t>
      </w:r>
    </w:p>
    <w:p/>
    <w:p>
      <w:r>
        <w:rPr>
          <w:b w:val="0"/>
          <w:sz w:val="20"/>
        </w:rPr>
        <w:t>This Login Agreement (the “Agreement”) governs the terms and conditions under which the user may access and use the login credentials provided by the Company. By accessing the system, the user agrees to be bound by this Agreement.</w:t>
      </w:r>
    </w:p>
    <w:p/>
    <w:p>
      <w:r>
        <w:rPr>
          <w:b/>
          <w:sz w:val="20"/>
        </w:rPr>
        <w:t>Definitions:</w:t>
      </w:r>
    </w:p>
    <w:p>
      <w:r>
        <w:rPr>
          <w:b w:val="0"/>
          <w:sz w:val="20"/>
        </w:rPr>
        <w:t>“User” refers to any individual or entity authorized to use the login credentials supplied by the Company.</w:t>
      </w:r>
    </w:p>
    <w:p>
      <w:r>
        <w:rPr>
          <w:b w:val="0"/>
          <w:sz w:val="20"/>
        </w:rPr>
        <w:t>“Company” refers to the legal entity providing the access credentials and the related services.</w:t>
      </w:r>
    </w:p>
    <w:p>
      <w:r>
        <w:rPr>
          <w:b w:val="0"/>
          <w:sz w:val="20"/>
        </w:rPr>
        <w:t>“Login Credentials” refers to the username, password, and any other authentication information provided to the User.</w:t>
      </w:r>
    </w:p>
    <w:p/>
    <w:p>
      <w:r>
        <w:rPr>
          <w:b/>
          <w:sz w:val="20"/>
        </w:rPr>
        <w:t>User Obligations:</w:t>
      </w:r>
    </w:p>
    <w:p>
      <w:r>
        <w:rPr>
          <w:b w:val="0"/>
          <w:sz w:val="20"/>
        </w:rPr>
        <w:t>1. The User agrees to keep login credentials confidential and not disclose them to unauthorized persons.</w:t>
      </w:r>
    </w:p>
    <w:p>
      <w:r>
        <w:rPr>
          <w:b w:val="0"/>
          <w:sz w:val="20"/>
        </w:rPr>
        <w:t>2. The User shall not use the login credentials for any unlawful, unauthorized, or malicious purposes.</w:t>
      </w:r>
    </w:p>
    <w:p>
      <w:r>
        <w:rPr>
          <w:b w:val="0"/>
          <w:sz w:val="20"/>
        </w:rPr>
        <w:t>3. The User agrees to notify the Company immediately upon suspicion or knowledge of any unauthorized use or breach of the login credentials.</w:t>
      </w:r>
    </w:p>
    <w:p>
      <w:r>
        <w:rPr>
          <w:b w:val="0"/>
          <w:sz w:val="20"/>
        </w:rPr>
        <w:t>4. The User shall comply with all applicable laws, regulations, and Company policies when accessing and using the system.</w:t>
      </w:r>
    </w:p>
    <w:p/>
    <w:p>
      <w:r>
        <w:rPr>
          <w:b/>
          <w:sz w:val="20"/>
        </w:rPr>
        <w:t>Company Obligations:</w:t>
      </w:r>
    </w:p>
    <w:p>
      <w:r>
        <w:rPr>
          <w:b w:val="0"/>
          <w:sz w:val="20"/>
        </w:rPr>
        <w:t>1. The Company will provide the User with unique login credentials for authorized access.</w:t>
      </w:r>
    </w:p>
    <w:p>
      <w:r>
        <w:rPr>
          <w:b w:val="0"/>
          <w:sz w:val="20"/>
        </w:rPr>
        <w:t>2. The Company will take reasonable measures to protect the security and integrity of the login system.</w:t>
      </w:r>
    </w:p>
    <w:p>
      <w:r>
        <w:rPr>
          <w:b w:val="0"/>
          <w:sz w:val="20"/>
        </w:rPr>
        <w:t>3. The Company reserves the right to suspend or terminate access in case of suspected violation of this Agreement or security breach.</w:t>
      </w:r>
    </w:p>
    <w:p/>
    <w:p>
      <w:r>
        <w:rPr>
          <w:b/>
          <w:sz w:val="20"/>
        </w:rPr>
        <w:t>Access and Security:</w:t>
      </w:r>
    </w:p>
    <w:p>
      <w:r>
        <w:rPr>
          <w:b w:val="0"/>
          <w:sz w:val="20"/>
        </w:rPr>
        <w:t>1. Login credentials are personal and non-transferable.</w:t>
      </w:r>
    </w:p>
    <w:p>
      <w:r>
        <w:rPr>
          <w:b w:val="0"/>
          <w:sz w:val="20"/>
        </w:rPr>
        <w:t>2. The User is responsible for all activities performed under their login credentials.</w:t>
      </w:r>
    </w:p>
    <w:p>
      <w:r>
        <w:rPr>
          <w:b w:val="0"/>
          <w:sz w:val="20"/>
        </w:rPr>
        <w:t>3. The Company is not liable for any damages resulting from unauthorized access due to User’s failure to secure credentials.</w:t>
      </w:r>
    </w:p>
    <w:p/>
    <w:p>
      <w:r>
        <w:rPr>
          <w:b/>
          <w:sz w:val="20"/>
        </w:rPr>
        <w:t>Term and Termination:</w:t>
      </w:r>
    </w:p>
    <w:p>
      <w:r>
        <w:rPr>
          <w:b w:val="0"/>
          <w:sz w:val="20"/>
        </w:rPr>
        <w:t>1. This Agreement is effective upon provision of login credentials and continues until terminated by either party.</w:t>
      </w:r>
    </w:p>
    <w:p>
      <w:r>
        <w:rPr>
          <w:b w:val="0"/>
          <w:sz w:val="20"/>
        </w:rPr>
        <w:t>2. The Company may terminate or suspend User access at any time without prior notice for any violation of this Agreement.</w:t>
      </w:r>
    </w:p>
    <w:p>
      <w:r>
        <w:rPr>
          <w:b w:val="0"/>
          <w:sz w:val="20"/>
        </w:rPr>
        <w:t>3. Upon termination, the User must cease all use of the login credentials and return or destroy any related materials if requested.</w:t>
      </w:r>
    </w:p>
    <w:p/>
    <w:p>
      <w:r>
        <w:rPr>
          <w:b/>
          <w:sz w:val="20"/>
        </w:rPr>
        <w:t>Confidentiality:</w:t>
      </w:r>
    </w:p>
    <w:p>
      <w:r>
        <w:rPr>
          <w:b w:val="0"/>
          <w:sz w:val="20"/>
        </w:rPr>
        <w:t>The User agrees to maintain the confidentiality of any information accessed through the login system and not disclose such information to unauthorized third parties.</w:t>
      </w:r>
    </w:p>
    <w:p/>
    <w:p>
      <w:r>
        <w:rPr>
          <w:b/>
          <w:sz w:val="20"/>
        </w:rPr>
        <w:t>Limitation of Liability:</w:t>
      </w:r>
    </w:p>
    <w:p>
      <w:r>
        <w:rPr>
          <w:b w:val="0"/>
          <w:sz w:val="20"/>
        </w:rPr>
        <w:t>To the fullest extent permitted by law, the Company shall not be liable for any indirect, incidental, consequential, or punitive damages arising from the use or inability to use the login credentials or system access.</w:t>
      </w:r>
    </w:p>
    <w:p/>
    <w:p>
      <w:r>
        <w:rPr>
          <w:b/>
          <w:sz w:val="20"/>
        </w:rPr>
        <w:t>Indemnification:</w:t>
      </w:r>
    </w:p>
    <w:p>
      <w:r>
        <w:rPr>
          <w:b w:val="0"/>
          <w:sz w:val="20"/>
        </w:rPr>
        <w:t>The User agrees to indemnify, defend, and hold harmless the Company and its officers, directors, employees, and agents from and against any and all claims, damages, liabilities, costs, and expenses arising from the User’s breach of this Agreement or misuse of the login credentials.</w:t>
      </w:r>
    </w:p>
    <w:p/>
    <w:p>
      <w:r>
        <w:rPr>
          <w:b/>
          <w:sz w:val="20"/>
        </w:rPr>
        <w:t>Governing Law and Jurisdiction:</w:t>
      </w:r>
    </w:p>
    <w:p>
      <w:r>
        <w:rPr>
          <w:b w:val="0"/>
          <w:sz w:val="20"/>
        </w:rPr>
        <w:t>This Agreement shall be governed by and construed in accordance with the laws of the United States and the specific state jurisdiction where the Company is incorporated. Any disputes arising hereunder shall be subject to the exclusive jurisdiction of the courts located therein.</w:t>
      </w:r>
    </w:p>
    <w:p/>
    <w:p>
      <w:r>
        <w:rPr>
          <w:b/>
          <w:sz w:val="20"/>
        </w:rPr>
        <w:t>Entire Agreement:</w:t>
      </w:r>
    </w:p>
    <w:p>
      <w:r>
        <w:rPr>
          <w:b w:val="0"/>
          <w:sz w:val="20"/>
        </w:rPr>
        <w:t>This Agreement constitutes the entire understanding between the parties regarding the subject matter hereof and supersedes all prior agreements, representations, and understandings, whether oral or written.</w:t>
      </w:r>
    </w:p>
    <w:p/>
    <w:p>
      <w:r>
        <w:rPr>
          <w:b/>
          <w:sz w:val="20"/>
        </w:rPr>
        <w:t>Amendments:</w:t>
      </w:r>
    </w:p>
    <w:p>
      <w:r>
        <w:rPr>
          <w:b w:val="0"/>
          <w:sz w:val="20"/>
        </w:rPr>
        <w:t>No modification or amendment of this Agreement shall be valid unless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https://docs-professionals.com/legal-template-login/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egal-template-login/"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