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PUBLIC RELATIONS CONTRACT AGREEMENT</w:t>
      </w:r>
    </w:p>
    <w:p/>
    <w:p>
      <w:r>
        <w:rPr>
          <w:b/>
          <w:sz w:val="20"/>
        </w:rPr>
        <w:t>This Public Relations Services Agreement (the “Agreement”) is entered into by and between the following parties:</w:t>
      </w:r>
    </w:p>
    <w:p/>
    <w:p>
      <w:r>
        <w:rPr>
          <w:b/>
          <w:sz w:val="20"/>
        </w:rPr>
        <w:t>CLIENT INFORMATION:</w:t>
      </w:r>
    </w:p>
    <w:p>
      <w:r>
        <w:rPr>
          <w:b w:val="0"/>
          <w:sz w:val="20"/>
        </w:rPr>
        <w:t>Name/Company: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AGENCY INFORMATION:</w:t>
      </w:r>
    </w:p>
    <w:p>
      <w:r>
        <w:rPr>
          <w:b w:val="0"/>
          <w:sz w:val="20"/>
        </w:rPr>
        <w:t>Name: Lance Public Relations</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Client desires to engage the Agency to provide public relations services as described herein;</w:t>
      </w:r>
    </w:p>
    <w:p>
      <w:r>
        <w:rPr>
          <w:b w:val="0"/>
          <w:sz w:val="20"/>
        </w:rPr>
        <w:t>WHEREAS, the Agency agrees to provide such services under the terms and conditions set forth in this Agreement;</w:t>
      </w:r>
    </w:p>
    <w:p/>
    <w:p>
      <w:r>
        <w:rPr>
          <w:b/>
          <w:sz w:val="20"/>
        </w:rPr>
        <w:t>1. SERVICES PROVIDED</w:t>
      </w:r>
    </w:p>
    <w:p>
      <w:r>
        <w:rPr>
          <w:b w:val="0"/>
          <w:sz w:val="20"/>
        </w:rPr>
        <w:t>The Agency agrees to provide public relations services to the Client, including but not limited to media relations, press release drafting and distribution, event coordination, reputation management, social media strategy, and other related activities as mutually agreed. The scope of services may be modified upon written agreement of both parties.</w:t>
      </w:r>
    </w:p>
    <w:p/>
    <w:p>
      <w:r>
        <w:rPr>
          <w:b/>
          <w:sz w:val="20"/>
        </w:rPr>
        <w:t>2. TERM</w:t>
      </w:r>
    </w:p>
    <w:p>
      <w:r>
        <w:rPr>
          <w:b w:val="0"/>
          <w:sz w:val="20"/>
        </w:rPr>
        <w:t>This Agreement shall commence upon execution by both parties and shall continue until terminated in accordance with Section 8 of this Agreement.</w:t>
      </w:r>
    </w:p>
    <w:p/>
    <w:p>
      <w:r>
        <w:rPr>
          <w:b/>
          <w:sz w:val="20"/>
        </w:rPr>
        <w:t>3. COMPENSATION AND PAYMENT TERMS</w:t>
      </w:r>
    </w:p>
    <w:p>
      <w:r>
        <w:rPr>
          <w:b w:val="0"/>
          <w:sz w:val="20"/>
        </w:rPr>
        <w:t>The Client agrees to pay the Agency as follows:</w:t>
      </w:r>
    </w:p>
    <w:p>
      <w:r>
        <w:rPr>
          <w:b w:val="0"/>
          <w:sz w:val="20"/>
        </w:rPr>
        <w:t>- Retainer Fee: $________________ per month, payable in advance.</w:t>
      </w:r>
    </w:p>
    <w:p>
      <w:r>
        <w:rPr>
          <w:b w:val="0"/>
          <w:sz w:val="20"/>
        </w:rPr>
        <w:t>- Additional expenses, including but not limited to travel, media buying, and third-party services, shall be reimbursed by the Client upon prior approval.</w:t>
      </w:r>
    </w:p>
    <w:p>
      <w:r>
        <w:rPr>
          <w:b w:val="0"/>
          <w:sz w:val="20"/>
        </w:rPr>
        <w:t>- Payment shall be due within thirty (30) calendar days of the invoice date. Late payments will incur interest at the rate of 1.5% per month, or the maximum rate permitted by law, whichever is less.</w:t>
      </w:r>
    </w:p>
    <w:p/>
    <w:p>
      <w:r>
        <w:rPr>
          <w:b/>
          <w:sz w:val="20"/>
        </w:rPr>
        <w:t>4. CLIENT RESPONSIBILITIES</w:t>
      </w:r>
    </w:p>
    <w:p>
      <w:r>
        <w:rPr>
          <w:b w:val="0"/>
          <w:sz w:val="20"/>
        </w:rPr>
        <w:t>The Client shall cooperate with the Agency by providing timely access to necessary information, materials, and personnel. The Client is responsible for the accuracy and legality of all information and content provided to the Agency for public relations purposes.</w:t>
      </w:r>
    </w:p>
    <w:p/>
    <w:p>
      <w:r>
        <w:rPr>
          <w:b/>
          <w:sz w:val="20"/>
        </w:rPr>
        <w:t>5. CONFIDENTIALITY</w:t>
      </w:r>
    </w:p>
    <w:p>
      <w:r>
        <w:rPr>
          <w:b w:val="0"/>
          <w:sz w:val="20"/>
        </w:rPr>
        <w:t>Each party agrees to keep confidential all non-public information obtained from the other party during the term of this Agreement and to use such information solely for the purposes of fulfilling its obligations under this Agreement. This obligation shall survive termination of the Agreement for a period of three (3) years.</w:t>
      </w:r>
    </w:p>
    <w:p/>
    <w:p>
      <w:r>
        <w:rPr>
          <w:b/>
          <w:sz w:val="20"/>
        </w:rPr>
        <w:t>6. INTELLECTUAL PROPERTY</w:t>
      </w:r>
    </w:p>
    <w:p>
      <w:r>
        <w:rPr>
          <w:b w:val="0"/>
          <w:sz w:val="20"/>
        </w:rPr>
        <w:t>All materials created by the Agency specifically for the Client under this Agreement, including but not limited to press releases, media kits, and reports, shall be considered "works made for hire" and shall be the sole property of the Client upon full payment. The Agency retains ownership of its pre-existing intellectual property and general know-how.</w:t>
      </w:r>
    </w:p>
    <w:p/>
    <w:p>
      <w:r>
        <w:rPr>
          <w:b/>
          <w:sz w:val="20"/>
        </w:rPr>
        <w:t>7. REPRESENTATIONS AND WARRANTIES</w:t>
      </w:r>
    </w:p>
    <w:p>
      <w:r>
        <w:rPr>
          <w:b w:val="0"/>
          <w:sz w:val="20"/>
        </w:rPr>
        <w:t>The Agency represents that it will perform services in a professional and workmanlike manner consistent with industry standards. The Client represents that it has all necessary rights to provide information and materials to the Agency and that such provision does not violate any third-party rights.</w:t>
      </w:r>
    </w:p>
    <w:p/>
    <w:p>
      <w:r>
        <w:rPr>
          <w:b/>
          <w:sz w:val="20"/>
        </w:rPr>
        <w:t>8. TERMINATION</w:t>
      </w:r>
    </w:p>
    <w:p>
      <w:r>
        <w:rPr>
          <w:b w:val="0"/>
          <w:sz w:val="20"/>
        </w:rPr>
        <w:t>Either party may terminate this Agreement upon thirty (30) days written notice to the other party. The Client shall pay the Agency for all services rendered and reimbursable expenses incurred through the date of termination. Termination shall not relieve either party of obligations that have accrued prior to such termination.</w:t>
      </w:r>
    </w:p>
    <w:p/>
    <w:p>
      <w:r>
        <w:rPr>
          <w:b/>
          <w:sz w:val="20"/>
        </w:rPr>
        <w:t>9. INDEMNIFICATION</w:t>
      </w:r>
    </w:p>
    <w:p>
      <w:r>
        <w:rPr>
          <w:b w:val="0"/>
          <w:sz w:val="20"/>
        </w:rPr>
        <w:t>The Client agrees to indemnify, defend, and hold harmless the Agency and its employees, agents, and subcontractors from any and all claims, liabilities, damages, losses, or expenses (including reasonable attorneys’ fees) arising out of or in connection with the Client’s breach of this Agreement, negligence, willful misconduct, or violation of any laws.</w:t>
      </w:r>
    </w:p>
    <w:p/>
    <w:p>
      <w:r>
        <w:rPr>
          <w:b/>
          <w:sz w:val="20"/>
        </w:rPr>
        <w:t>10. LIMITATION OF LIABILITY</w:t>
      </w:r>
    </w:p>
    <w:p>
      <w:r>
        <w:rPr>
          <w:b w:val="0"/>
          <w:sz w:val="20"/>
        </w:rPr>
        <w:t>Except for liability arising from gross negligence or willful misconduct, in no event shall either party be liable for any indirect, incidental, consequential, special, or punitive damages arising out of or related to this Agreement, even if advised of the possibility of such damages.</w:t>
      </w:r>
    </w:p>
    <w:p/>
    <w:p>
      <w:r>
        <w:rPr>
          <w:b/>
          <w:sz w:val="20"/>
        </w:rPr>
        <w:t>11. INDEPENDENT CONTRACTOR</w:t>
      </w:r>
    </w:p>
    <w:p>
      <w:r>
        <w:rPr>
          <w:b w:val="0"/>
          <w:sz w:val="20"/>
        </w:rPr>
        <w:t>The Agency is an independent contractor and nothing in this Agreement shall be construed to create an employer-employee relationship, partnership, or joint venture between the parties.</w:t>
      </w:r>
    </w:p>
    <w:p/>
    <w:p>
      <w:r>
        <w:rPr>
          <w:b/>
          <w:sz w:val="20"/>
        </w:rPr>
        <w:t>12. GOVERNING LAW AND JURISDICTION</w:t>
      </w:r>
    </w:p>
    <w:p>
      <w:r>
        <w:rPr>
          <w:b w:val="0"/>
          <w:sz w:val="20"/>
        </w:rPr>
        <w:t>This Agreement shall be governed by and construed in accordance with the laws of the State of ________________, without regard to its conflict of law principles. Any disputes arising under this Agreement shall be subject to the exclusive jurisdiction of the state and federal courts located within ________________.</w:t>
      </w:r>
    </w:p>
    <w:p/>
    <w:p>
      <w:r>
        <w:rPr>
          <w:b/>
          <w:sz w:val="20"/>
        </w:rPr>
        <w:t>13. ENTIRE AGREEMENT</w:t>
      </w:r>
    </w:p>
    <w:p>
      <w:r>
        <w:rPr>
          <w:b w:val="0"/>
          <w:sz w:val="20"/>
        </w:rPr>
        <w:t>This Agreement constitutes the entire understanding between the parties and supersedes all prior negotiations, representations, or agreements, whether written or oral, relating to the subject matter herein. Any modifications must be in writing and signed by both parties.</w:t>
      </w:r>
    </w:p>
    <w:p/>
    <w:p>
      <w:r>
        <w:rPr>
          <w:b/>
          <w:sz w:val="20"/>
        </w:rPr>
        <w:t>14. NOTICES</w:t>
      </w:r>
    </w:p>
    <w:p>
      <w:r>
        <w:rPr>
          <w:b w:val="0"/>
          <w:sz w:val="20"/>
        </w:rPr>
        <w:t>All notices required or permitted under this Agreement shall be in writing and shall be deemed delivered when personally delivered, sent by certified mail (return receipt requested), or by recognized overnight courier to the addresses listed above or such other address as either party may designate in writing.</w:t>
      </w:r>
    </w:p>
    <w:p/>
    <w:p/>
    <w:p>
      <w:r>
        <w:rPr>
          <w:b/>
          <w:sz w:val="20"/>
        </w:rPr>
        <w:t>IN WITNESS WHEREOF, the parties have executed this Agreement as of the date set forth below by their duly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AGENCY - Lance Public Relations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______________________________________</w:t>
            </w:r>
          </w:p>
        </w:tc>
        <w:tc>
          <w:tcPr>
            <w:tcW w:type="dxa" w:w="4986"/>
            <w:tcBorders>
              <w:top w:val="nil"/>
              <w:left w:val="nil"/>
              <w:bottom w:val="nil"/>
              <w:right w:val="nil"/>
              <w:insideH w:val="nil"/>
              <w:insideV w:val="nil"/>
            </w:tcBorders>
          </w:tcPr>
          <w:p>
            <w:pPr>
              <w:jc w:val="center"/>
            </w:pPr>
            <w:r>
              <w:t>Name &amp; Title: 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https://docs-professionals.com/lance-public-relations-contract-template/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lance-public-relations-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