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IT CONSULTING SERVICES AGREEMENT</w:t>
      </w:r>
    </w:p>
    <w:p/>
    <w:p>
      <w:r>
        <w:rPr>
          <w:b w:val="0"/>
          <w:sz w:val="20"/>
        </w:rPr>
        <w:t>This IT Consulting Services Agreement (the "Agreement") is made and entered into by and between the following parties:</w:t>
      </w:r>
    </w:p>
    <w:p/>
    <w:p>
      <w:r>
        <w:rPr>
          <w:b/>
          <w:sz w:val="20"/>
        </w:rPr>
        <w:t>Client Information:</w:t>
      </w:r>
    </w:p>
    <w:p>
      <w:r>
        <w:rPr>
          <w:b w:val="0"/>
          <w:sz w:val="20"/>
        </w:rPr>
        <w:t>Full Legal Name: ____________________________________________________________</w:t>
      </w:r>
    </w:p>
    <w:p>
      <w:r>
        <w:rPr>
          <w:b w:val="0"/>
          <w:sz w:val="20"/>
        </w:rPr>
        <w:t>Address: ____________________________________________________________</w:t>
      </w:r>
    </w:p>
    <w:p>
      <w:r>
        <w:rPr>
          <w:b w:val="0"/>
          <w:sz w:val="20"/>
        </w:rPr>
        <w:t>Contact Person: 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Consultant Information:</w:t>
      </w:r>
    </w:p>
    <w:p>
      <w:r>
        <w:rPr>
          <w:b w:val="0"/>
          <w:sz w:val="20"/>
        </w:rPr>
        <w:t>Full Legal Name: ____________________________________________________________</w:t>
      </w:r>
    </w:p>
    <w:p>
      <w:r>
        <w:rPr>
          <w:b w:val="0"/>
          <w:sz w:val="20"/>
        </w:rPr>
        <w:t>Address: ____________________________________________________________</w:t>
      </w:r>
    </w:p>
    <w:p>
      <w:r>
        <w:rPr>
          <w:b w:val="0"/>
          <w:sz w:val="20"/>
        </w:rPr>
        <w:t>Contact Person: 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RECITALS</w:t>
      </w:r>
    </w:p>
    <w:p>
      <w:r>
        <w:rPr>
          <w:b w:val="0"/>
          <w:sz w:val="20"/>
        </w:rPr>
        <w:t>WHEREAS, Client desires to engage Consultant to provide IT consulting services as set forth in this Agreement;</w:t>
      </w:r>
    </w:p>
    <w:p>
      <w:r>
        <w:rPr>
          <w:b w:val="0"/>
          <w:sz w:val="20"/>
        </w:rPr>
        <w:t>WHEREAS, Consultant has the qualifications, experience, and ability to provide such services;</w:t>
      </w:r>
    </w:p>
    <w:p>
      <w:r>
        <w:rPr>
          <w:b w:val="0"/>
          <w:sz w:val="20"/>
        </w:rPr>
        <w:t>NOW, THEREFORE, in consideration of the mutual covenants and promises herein contained, the parties agree as follows:</w:t>
      </w:r>
    </w:p>
    <w:p/>
    <w:p>
      <w:r>
        <w:rPr>
          <w:b/>
          <w:sz w:val="20"/>
        </w:rPr>
        <w:t>1. Scope of Services</w:t>
      </w:r>
    </w:p>
    <w:p>
      <w:r>
        <w:rPr>
          <w:b w:val="0"/>
          <w:sz w:val="20"/>
        </w:rPr>
        <w:t>Consultant shall provide IT consulting services (the "Services") as described in Exhibit A attached hereto and made a part hereof. Consultant shall perform the Services in a professional and workmanlike manner consistent with industry standards.</w:t>
      </w:r>
    </w:p>
    <w:p/>
    <w:p>
      <w:r>
        <w:rPr>
          <w:b/>
          <w:sz w:val="20"/>
        </w:rPr>
        <w:t>2. Term</w:t>
      </w:r>
    </w:p>
    <w:p>
      <w:r>
        <w:rPr>
          <w:b w:val="0"/>
          <w:sz w:val="20"/>
        </w:rPr>
        <w:t>This Agreement shall commence upon execution by both parties and shall continue until the completion of the Services or termination as provided herein.</w:t>
      </w:r>
    </w:p>
    <w:p/>
    <w:p>
      <w:r>
        <w:rPr>
          <w:b/>
          <w:sz w:val="20"/>
        </w:rPr>
        <w:t>3. Compensation</w:t>
      </w:r>
    </w:p>
    <w:p>
      <w:r>
        <w:rPr>
          <w:b w:val="0"/>
          <w:sz w:val="20"/>
        </w:rPr>
        <w:t>Client shall pay Consultant for the Services in accordance with the fees and payment schedule set forth in Exhibit B attached hereto. Unless otherwise specified, payments shall be due within thirty (30) days from the date of Consultant's invoice.</w:t>
      </w:r>
    </w:p>
    <w:p/>
    <w:p>
      <w:r>
        <w:rPr>
          <w:b/>
          <w:sz w:val="20"/>
        </w:rPr>
        <w:t>4. Expenses</w:t>
      </w:r>
    </w:p>
    <w:p>
      <w:r>
        <w:rPr>
          <w:b w:val="0"/>
          <w:sz w:val="20"/>
        </w:rPr>
        <w:t>Client shall reimburse Consultant for pre-approved reasonable and necessary expenses incurred in connection with the performance of the Services upon submission of proper documentation.</w:t>
      </w:r>
    </w:p>
    <w:p/>
    <w:p>
      <w:r>
        <w:rPr>
          <w:b/>
          <w:sz w:val="20"/>
        </w:rPr>
        <w:t>5. Independent Contractor</w:t>
      </w:r>
    </w:p>
    <w:p>
      <w:r>
        <w:rPr>
          <w:b w:val="0"/>
          <w:sz w:val="20"/>
        </w:rPr>
        <w:t>Consultant is an independent contractor and not an employee, partner, or agent of Client. Consultant shall have no authority to bind or obligate Client in any manner without Client’s prior written consent.</w:t>
      </w:r>
    </w:p>
    <w:p/>
    <w:p>
      <w:r>
        <w:rPr>
          <w:b/>
          <w:sz w:val="20"/>
        </w:rPr>
        <w:t>6. Confidentiality</w:t>
      </w:r>
    </w:p>
    <w:p>
      <w:r>
        <w:rPr>
          <w:b w:val="0"/>
          <w:sz w:val="20"/>
        </w:rPr>
        <w:t>Each party acknowledges that during the term of this Agreement it may receive or have access to confidential or proprietary information of the other party. Both parties agree to maintain the confidentiality of such information and not disclose it to any third party without prior written consent, except as required by law.</w:t>
      </w:r>
    </w:p>
    <w:p/>
    <w:p>
      <w:r>
        <w:rPr>
          <w:b/>
          <w:sz w:val="20"/>
        </w:rPr>
        <w:t>7. Intellectual Property</w:t>
      </w:r>
    </w:p>
    <w:p>
      <w:r>
        <w:rPr>
          <w:b w:val="0"/>
          <w:sz w:val="20"/>
        </w:rPr>
        <w:t>All work product, including but not limited to reports, software, documentation, and other materials developed by Consultant in connection with the Services (the "Deliverables"), shall be the sole property of Client upon full payment. Consultant hereby assigns all rights, title, and interest in the Deliverables to Client. Consultant retains no rights to use the Deliverables except as expressly authorized by Client in writing.</w:t>
      </w:r>
    </w:p>
    <w:p/>
    <w:p>
      <w:r>
        <w:rPr>
          <w:b/>
          <w:sz w:val="20"/>
        </w:rPr>
        <w:t>8. Warranties and Disclaimer</w:t>
      </w:r>
    </w:p>
    <w:p>
      <w:r>
        <w:rPr>
          <w:b w:val="0"/>
          <w:sz w:val="20"/>
        </w:rPr>
        <w:t>Consultant warrants that the Services will be performed in a professional and workmanlike manner consistent with industry standards. EXCEPT AS EXPRESSLY SET FORTH HEREIN, CONSULTANT DISCLAIMS ALL OTHER WARRANTIES, EXPRESS OR IMPLIED, INCLUDING THE IMPLIED WARRANTIES OF MERCHANTABILITY AND FITNESS FOR A PARTICULAR PURPOSE.</w:t>
      </w:r>
    </w:p>
    <w:p/>
    <w:p>
      <w:r>
        <w:rPr>
          <w:b/>
          <w:sz w:val="20"/>
        </w:rPr>
        <w:t>9. Limitation of Liability</w:t>
      </w:r>
    </w:p>
    <w:p>
      <w:r>
        <w:rPr>
          <w:b w:val="0"/>
          <w:sz w:val="20"/>
        </w:rPr>
        <w:t>IN NO EVENT SHALL CONSULTANT BE LIABLE TO CLIENT FOR ANY INDIRECT, INCIDENTAL, CONSEQUENTIAL, SPECIAL, OR EXEMPLARY DAMAGES ARISING OUT OF OR IN CONNECTION WITH THIS AGREEMENT, WHETHER BASED ON CONTRACT, TORT, NEGLIGENCE, STRICT LIABILITY, OR OTHERWISE, EVEN IF CONSULTANT HAS BEEN ADVISED OF THE POSSIBILITY OF SUCH DAMAGES. CONSULTANT'S TOTAL LIABILITY FOR ANY CLAIM SHALL NOT EXCEED THE TOTAL AMOUNT PAID BY CLIENT TO CONSULTANT UNDER THIS AGREEMENT.</w:t>
      </w:r>
    </w:p>
    <w:p/>
    <w:p>
      <w:r>
        <w:rPr>
          <w:b/>
          <w:sz w:val="20"/>
        </w:rPr>
        <w:t>10. Indemnification</w:t>
      </w:r>
    </w:p>
    <w:p>
      <w:r>
        <w:rPr>
          <w:b w:val="0"/>
          <w:sz w:val="20"/>
        </w:rPr>
        <w:t>Each party agrees to indemnify, defend, and hold harmless the other party and its officers, directors, agents, and employees from and against any and all claims, damages, liabilities, costs, and expenses (including reasonable attorneys’ fees) arising out of or resulting from the indemnifying party’s breach of this Agreement, negligence, or misconduct.</w:t>
      </w:r>
    </w:p>
    <w:p/>
    <w:p>
      <w:r>
        <w:rPr>
          <w:b/>
          <w:sz w:val="20"/>
        </w:rPr>
        <w:t>11. Termination</w:t>
      </w:r>
    </w:p>
    <w:p>
      <w:r>
        <w:rPr>
          <w:b w:val="0"/>
          <w:sz w:val="20"/>
        </w:rPr>
        <w:t>Either party may terminate this Agreement for convenience upon thirty (30) days' prior written notice to the other party. Either party may terminate immediately upon written notice if the other party breaches any material term of this Agreement and fails to cure such breach within fifteen (15) days after receipt of written notice. Upon termination, Client shall pay Consultant for all Services performed and approved expenses incurred up to the effective date of termination.</w:t>
      </w:r>
    </w:p>
    <w:p/>
    <w:p>
      <w:r>
        <w:rPr>
          <w:b/>
          <w:sz w:val="20"/>
        </w:rPr>
        <w:t>12. Governing Law and Jurisdiction</w:t>
      </w:r>
    </w:p>
    <w:p>
      <w:r>
        <w:rPr>
          <w:b w:val="0"/>
          <w:sz w:val="20"/>
        </w:rPr>
        <w:t>This Agreement shall be governed by and construed in accordance with the laws of the State of ____________________, without regard to its conflict of laws principles. Any dispute arising out of or relating to this Agreement shall be resolved exclusively in the state or federal courts located within ____________________, and the parties consent to the jurisdiction of such courts.</w:t>
      </w:r>
    </w:p>
    <w:p/>
    <w:p>
      <w:r>
        <w:rPr>
          <w:b/>
          <w:sz w:val="20"/>
        </w:rPr>
        <w:t>13. Notices</w:t>
      </w:r>
    </w:p>
    <w:p>
      <w:r>
        <w:rPr>
          <w:b w:val="0"/>
          <w:sz w:val="20"/>
        </w:rPr>
        <w:t>All notices, requests, consents, claims, demands, waivers, and other communications hereunder shall be in writing and shall be deemed to have been given (a) when delivered by hand (with written confirmation of receipt); (b) when received by the addressee if sent by a nationally recognized overnight courier (with written confirmation of receipt); or (c) on the date sent by email or facsimile (with confirmation of transmission) if sent during normal business hours on a business day, or on the next business day if sent after normal business hours or on a non-business day.</w:t>
      </w:r>
    </w:p>
    <w:p/>
    <w:p>
      <w:r>
        <w:rPr>
          <w:b/>
          <w:sz w:val="20"/>
        </w:rPr>
        <w:t>14. Entire Agreement</w:t>
      </w:r>
    </w:p>
    <w:p>
      <w:r>
        <w:rPr>
          <w:b w:val="0"/>
          <w:sz w:val="20"/>
        </w:rPr>
        <w:t>This Agreement, including all exhibits hereto, constitutes the sole and entire agreement of the parties with respect to the subject matter contained herein and supersedes all prior and contemporaneous understandings, agreements, representations, and warranties, both written and oral, with respect to such subject matter.</w:t>
      </w:r>
    </w:p>
    <w:p/>
    <w:p>
      <w:r>
        <w:rPr>
          <w:b/>
          <w:sz w:val="20"/>
        </w:rPr>
        <w:t>15. Amendments</w:t>
      </w:r>
    </w:p>
    <w:p>
      <w:r>
        <w:rPr>
          <w:b w:val="0"/>
          <w:sz w:val="20"/>
        </w:rPr>
        <w:t>No amendment or modification of this Agreement shall be effective unless in writing and signed by both parties.</w:t>
      </w:r>
    </w:p>
    <w:p/>
    <w:p>
      <w:r>
        <w:rPr>
          <w:b/>
          <w:sz w:val="20"/>
        </w:rPr>
        <w:t>16. Severability</w:t>
      </w:r>
    </w:p>
    <w:p>
      <w:r>
        <w:rPr>
          <w:b w:val="0"/>
          <w:sz w:val="20"/>
        </w:rPr>
        <w:t>If any provision of this Agreement is held to be invalid, illegal, or unenforceable in any respect, the validity, legality, and enforceability of the remaining provisions shall not be affected or impaired.</w:t>
      </w:r>
    </w:p>
    <w:p/>
    <w:p>
      <w:r>
        <w:rPr>
          <w:b/>
          <w:sz w:val="20"/>
        </w:rPr>
        <w:t>17. Waiver</w:t>
      </w:r>
    </w:p>
    <w:p>
      <w:r>
        <w:rPr>
          <w:b w:val="0"/>
          <w:sz w:val="20"/>
        </w:rPr>
        <w:t>No waiver by either party of any breach or default hereunder shall be deemed to be a waiver of any preceding or subsequent breach or default.</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CONSULTANT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r>
    </w:tbl>
    <w:p/>
    <w:p/>
    <w:p>
      <w:r>
        <w:rPr>
          <w:b/>
          <w:sz w:val="22"/>
        </w:rPr>
        <w:t>Exhibit A – Description of Services</w:t>
      </w:r>
    </w:p>
    <w:p>
      <w:r>
        <w:rPr>
          <w:b w:val="0"/>
          <w:sz w:val="20"/>
        </w:rPr>
        <w:t>Detailed description of IT consulting services to be provided:</w:t>
      </w:r>
    </w:p>
    <w:p>
      <w:r>
        <w:rPr>
          <w:b w:val="0"/>
          <w:sz w:val="20"/>
        </w:rPr>
        <w:t>________________________________________________________________________________</w:t>
      </w:r>
    </w:p>
    <w:p>
      <w:r>
        <w:rPr>
          <w:b w:val="0"/>
          <w:sz w:val="20"/>
        </w:rPr>
        <w:t>________________________________________________________________________________</w:t>
      </w:r>
    </w:p>
    <w:p>
      <w:r>
        <w:rPr>
          <w:b w:val="0"/>
          <w:sz w:val="20"/>
        </w:rPr>
        <w:t>________________________________________________________________________________</w:t>
      </w:r>
    </w:p>
    <w:p/>
    <w:p/>
    <w:p>
      <w:r>
        <w:rPr>
          <w:b/>
          <w:sz w:val="22"/>
        </w:rPr>
        <w:t>Exhibit B – Fees and Payment Schedule</w:t>
      </w:r>
    </w:p>
    <w:p>
      <w:r>
        <w:rPr>
          <w:b w:val="0"/>
          <w:sz w:val="20"/>
        </w:rPr>
        <w:t>Fees and payment terms agreed upon by the parties:</w:t>
      </w:r>
    </w:p>
    <w:p>
      <w:r>
        <w:rPr>
          <w:b w:val="0"/>
          <w:sz w:val="20"/>
        </w:rPr>
        <w:t>________________________________________________________________________________</w:t>
      </w:r>
    </w:p>
    <w:p>
      <w:r>
        <w:rPr>
          <w:b w:val="0"/>
          <w:sz w:val="20"/>
        </w:rPr>
        <w:t>________________________________________________________________________________</w:t>
      </w:r>
    </w:p>
    <w:p>
      <w:r>
        <w:rPr>
          <w:b w:val="0"/>
          <w:sz w:val="20"/>
        </w:rPr>
        <w:t>________________________________________________________________________________</w:t>
      </w:r>
    </w:p>
    <w:p/>
    <w:p/>
    <w:p>
      <w:r>
        <w:br w:type="page"/>
      </w:r>
    </w:p>
    <w:p>
      <w:pPr>
        <w:jc w:val="center"/>
      </w:pPr>
      <w:r>
        <w:rPr>
          <w:color w:val="555555"/>
          <w:sz w:val="24"/>
        </w:rPr>
        <w:t>Original source of this document:</w:t>
      </w:r>
    </w:p>
    <w:p>
      <w:pPr>
        <w:jc w:val="center"/>
      </w:pPr>
      <w:hyperlink r:id="rId9">
        <w:r>
          <w:rPr>
            <w:color w:val="0000FF"/>
            <w:u w:val="single"/>
          </w:rPr>
          <w:t>https://docs-professionals.com/it-consulting-contract-template/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it-consulting-contract-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