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HVAC SERVICE AGREEMENT</w:t>
      </w:r>
    </w:p>
    <w:p/>
    <w:p>
      <w:r>
        <w:rPr>
          <w:b/>
          <w:sz w:val="20"/>
        </w:rPr>
        <w:t>This HVAC Service Agreement (the “Agreement”) is made by and between:</w:t>
      </w:r>
    </w:p>
    <w:p>
      <w:r>
        <w:rPr>
          <w:b/>
          <w:sz w:val="20"/>
        </w:rPr>
        <w:t>Service Provider: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2"/>
        </w:rPr>
        <w:t>RECITALS</w:t>
      </w:r>
    </w:p>
    <w:p>
      <w:r>
        <w:rPr>
          <w:b w:val="0"/>
          <w:sz w:val="20"/>
        </w:rPr>
        <w:t>WHEREAS, the Service Provider is duly qualified and experienced in providing heating, ventilation, and air conditioning (HVAC) services;</w:t>
      </w:r>
    </w:p>
    <w:p>
      <w:r>
        <w:rPr>
          <w:b w:val="0"/>
          <w:sz w:val="20"/>
        </w:rPr>
        <w:t>WHEREAS, the Client desires to obtain such services from the Service Provider under the terms and conditions set forth herein;</w:t>
      </w:r>
    </w:p>
    <w:p>
      <w:r>
        <w:rPr>
          <w:b w:val="0"/>
          <w:sz w:val="20"/>
        </w:rPr>
        <w:t>NOW, THEREFORE, in consideration of the mutual covenants and promises set forth below, the parties agree as follows:</w:t>
      </w:r>
    </w:p>
    <w:p/>
    <w:p>
      <w:r>
        <w:rPr>
          <w:b/>
          <w:sz w:val="22"/>
        </w:rPr>
        <w:t>1. SCOPE OF SERVICES</w:t>
      </w:r>
    </w:p>
    <w:p>
      <w:r>
        <w:rPr>
          <w:b w:val="0"/>
          <w:sz w:val="20"/>
        </w:rPr>
        <w:t>The Service Provider agrees to perform HVAC maintenance, repair, inspection, and installation services (the “Services”) as requested by the Client and agreed upon in writing. Services include but are not limited to:</w:t>
      </w:r>
    </w:p>
    <w:p>
      <w:r>
        <w:rPr>
          <w:b w:val="0"/>
          <w:sz w:val="20"/>
        </w:rPr>
        <w:t>- Routine inspection and maintenance of heating, ventilation, and air conditioning systems;</w:t>
      </w:r>
    </w:p>
    <w:p>
      <w:r>
        <w:rPr>
          <w:b w:val="0"/>
          <w:sz w:val="20"/>
        </w:rPr>
        <w:t>- Repair or replacement of malfunctioning HVAC components;</w:t>
      </w:r>
    </w:p>
    <w:p>
      <w:r>
        <w:rPr>
          <w:b w:val="0"/>
          <w:sz w:val="20"/>
        </w:rPr>
        <w:t>- Installation of new HVAC equipment and systems;</w:t>
      </w:r>
    </w:p>
    <w:p>
      <w:r>
        <w:rPr>
          <w:b w:val="0"/>
          <w:sz w:val="20"/>
        </w:rPr>
        <w:t>- Emergency service calls as specified in this Agreement.</w:t>
      </w:r>
    </w:p>
    <w:p/>
    <w:p>
      <w:r>
        <w:rPr>
          <w:b/>
          <w:sz w:val="22"/>
        </w:rPr>
        <w:t>2. TERM</w:t>
      </w:r>
    </w:p>
    <w:p>
      <w:r>
        <w:rPr>
          <w:b w:val="0"/>
          <w:sz w:val="20"/>
        </w:rPr>
        <w:t>This Agreement shall commence upon the date of execution by both parties and continue until terminated pursuant to Section 8 herein.</w:t>
      </w:r>
    </w:p>
    <w:p/>
    <w:p>
      <w:r>
        <w:rPr>
          <w:b/>
          <w:sz w:val="22"/>
        </w:rPr>
        <w:t>3. COMPENSATION AND PAYMENT TERMS</w:t>
      </w:r>
    </w:p>
    <w:p>
      <w:r>
        <w:rPr>
          <w:b w:val="0"/>
          <w:sz w:val="20"/>
        </w:rPr>
        <w:t>3.1 Service Fees: The Client agrees to pay the Service Provider for Services rendered according to the rates and fees set forth in the attached Schedule A or as otherwise agreed in writing.</w:t>
      </w:r>
    </w:p>
    <w:p>
      <w:r>
        <w:rPr>
          <w:b w:val="0"/>
          <w:sz w:val="20"/>
        </w:rPr>
        <w:t>3.2 Payment Terms: Invoices shall be issued upon completion of Services or as otherwise agreed. Payment is due within thirty (30) days from the invoice date.</w:t>
      </w:r>
    </w:p>
    <w:p>
      <w:r>
        <w:rPr>
          <w:b w:val="0"/>
          <w:sz w:val="20"/>
        </w:rPr>
        <w:t>3.3 Late Payments: Any payment not received within the stated period shall bear interest at the rate of 1.5% per month or the maximum rate allowed by law, whichever is less.</w:t>
      </w:r>
    </w:p>
    <w:p/>
    <w:p>
      <w:r>
        <w:rPr>
          <w:b/>
          <w:sz w:val="22"/>
        </w:rPr>
        <w:t>4. CLIENT RESPONSIBILITIES</w:t>
      </w:r>
    </w:p>
    <w:p>
      <w:r>
        <w:rPr>
          <w:b w:val="0"/>
          <w:sz w:val="20"/>
        </w:rPr>
        <w:t>The Client shall provide the Service Provider with reasonable access to the premises and HVAC equipment and ensure that the work area is safe and free of hazards. The Client shall disclose any relevant information concerning the HVAC system’s condition and history.</w:t>
      </w:r>
    </w:p>
    <w:p/>
    <w:p>
      <w:r>
        <w:rPr>
          <w:b/>
          <w:sz w:val="22"/>
        </w:rPr>
        <w:t>5. WARRANTIES AND DISCLAIMERS</w:t>
      </w:r>
    </w:p>
    <w:p>
      <w:r>
        <w:rPr>
          <w:b w:val="0"/>
          <w:sz w:val="20"/>
        </w:rPr>
        <w:t>5.1 Service Provider Warranty: The Service Provider warrants that all Services will be performed in a professional and workmanlike manner consistent with industry standards.</w:t>
      </w:r>
    </w:p>
    <w:p>
      <w:r>
        <w:rPr>
          <w:b w:val="0"/>
          <w:sz w:val="20"/>
        </w:rPr>
        <w:t>5.2 Equipment Warranty: Any equipment or parts supplied under this Agreement shall be subject to the manufacturer’s warranty only. The Service Provider disclaims any other warranties, express or implied.</w:t>
      </w:r>
    </w:p>
    <w:p>
      <w:r>
        <w:rPr>
          <w:b w:val="0"/>
          <w:sz w:val="20"/>
        </w:rPr>
        <w:t>5.3 Disclaimer of Consequential Damages: Neither party shall be liable to the other for any indirect, incidental, consequential, special, or punitive damages arising out of or related to this Agreement.</w:t>
      </w:r>
    </w:p>
    <w:p/>
    <w:p>
      <w:r>
        <w:rPr>
          <w:b/>
          <w:sz w:val="22"/>
        </w:rPr>
        <w:t>6. LIMITATION OF LIABILITY</w:t>
      </w:r>
    </w:p>
    <w:p>
      <w:r>
        <w:rPr>
          <w:b w:val="0"/>
          <w:sz w:val="20"/>
        </w:rPr>
        <w:t>The Service Provider’s total liability under this Agreement, whether in contract, tort, or otherwise, shall not exceed the total amount paid by the Client to the Service Provider for the Services giving rise to the claim.</w:t>
      </w:r>
    </w:p>
    <w:p/>
    <w:p>
      <w:r>
        <w:rPr>
          <w:b/>
          <w:sz w:val="22"/>
        </w:rPr>
        <w:t>7. INDEMNIFICATION</w:t>
      </w:r>
    </w:p>
    <w:p>
      <w:r>
        <w:rPr>
          <w:b w:val="0"/>
          <w:sz w:val="20"/>
        </w:rPr>
        <w:t>The Client agrees to indemnify, defend, and hold harmless the Service Provider, its officers, employees, and agents from and against any and all claims, damages, liabilities, costs, and expenses arising from the Client’s negligence, willful misconduct, or breach of this Agreement.</w:t>
      </w:r>
    </w:p>
    <w:p/>
    <w:p>
      <w:r>
        <w:rPr>
          <w:b/>
          <w:sz w:val="22"/>
        </w:rPr>
        <w:t>8. TERMINATION</w:t>
      </w:r>
    </w:p>
    <w:p>
      <w:r>
        <w:rPr>
          <w:b w:val="0"/>
          <w:sz w:val="20"/>
        </w:rPr>
        <w:t>Either party may terminate this Agreement upon thirty (30) days written notice to the other party. Upon termination, the Client shall pay for all Services rendered through the termination date.</w:t>
      </w:r>
    </w:p>
    <w:p/>
    <w:p>
      <w:r>
        <w:rPr>
          <w:b/>
          <w:sz w:val="22"/>
        </w:rPr>
        <w:t>9. CONFIDENTIALITY</w:t>
      </w:r>
    </w:p>
    <w:p>
      <w:r>
        <w:rPr>
          <w:b w:val="0"/>
          <w:sz w:val="20"/>
        </w:rPr>
        <w:t>Each party agrees to keep confidential all non-public information obtained from the other party in connection with this Agreement and not to disclose such information without prior written consent, except as required by law.</w:t>
      </w:r>
    </w:p>
    <w:p/>
    <w:p>
      <w:r>
        <w:rPr>
          <w:b/>
          <w:sz w:val="22"/>
        </w:rPr>
        <w:t>10. GOVERNING LAW AND DISPUTE RESOLUTION</w:t>
      </w:r>
    </w:p>
    <w:p>
      <w:r>
        <w:rPr>
          <w:b w:val="0"/>
          <w:sz w:val="20"/>
        </w:rPr>
        <w:t>This Agreement shall be governed by and construed in accordance with the laws of the State of ___________________, United States, without regard to its conflict of laws principles.</w:t>
      </w:r>
    </w:p>
    <w:p>
      <w:r>
        <w:rPr>
          <w:b w:val="0"/>
          <w:sz w:val="20"/>
        </w:rPr>
        <w:t>Any dispute arising out of or related to this Agreement shall be resolved through good faith negotiation between the parties. If unresolved, the dispute shall be submitted to binding arbitration in accordance with the rules of the American Arbitration Association in the county where the Service Provider’s principal place of business is located.</w:t>
      </w:r>
    </w:p>
    <w:p/>
    <w:p>
      <w:r>
        <w:rPr>
          <w:b/>
          <w:sz w:val="22"/>
        </w:rPr>
        <w:t>11. FORCE MAJEURE</w:t>
      </w:r>
    </w:p>
    <w:p>
      <w:r>
        <w:rPr>
          <w:b w:val="0"/>
          <w:sz w:val="20"/>
        </w:rPr>
        <w:t>Neither party shall be liable for any failure or delay in performance due to causes beyond its reasonable control, including but not limited to acts of God, natural disasters, war, terrorism, government actions, labor disputes, or pandemics.</w:t>
      </w:r>
    </w:p>
    <w:p/>
    <w:p>
      <w:r>
        <w:rPr>
          <w:b/>
          <w:sz w:val="22"/>
        </w:rPr>
        <w:t>12. ENTIRE AGREEMENT</w:t>
      </w:r>
    </w:p>
    <w:p>
      <w:r>
        <w:rPr>
          <w:b w:val="0"/>
          <w:sz w:val="20"/>
        </w:rPr>
        <w:t>This Agreement, including all exhibits and attachments, constitutes the entire agreement between the parties and supersedes all prior negotiations, understandings, or agreements, whether written or oral, relating to the subject matter herein.</w:t>
      </w:r>
    </w:p>
    <w:p/>
    <w:p>
      <w:r>
        <w:rPr>
          <w:b/>
          <w:sz w:val="22"/>
        </w:rPr>
        <w:t>13. AMENDMENTS</w:t>
      </w:r>
    </w:p>
    <w:p>
      <w:r>
        <w:rPr>
          <w:b w:val="0"/>
          <w:sz w:val="20"/>
        </w:rPr>
        <w:t>Any amendment or modification of this Agreement must be in writing and signed by authorized representatives of both parties.</w:t>
      </w:r>
    </w:p>
    <w:p/>
    <w:p>
      <w:r>
        <w:rPr>
          <w:b/>
          <w:sz w:val="22"/>
        </w:rPr>
        <w:t>14. NOTICES</w:t>
      </w:r>
    </w:p>
    <w:p>
      <w:r>
        <w:rPr>
          <w:b w:val="0"/>
          <w:sz w:val="20"/>
        </w:rPr>
        <w:t>All notices required or permitted under this Agreement shall be in writing and delivered personally, by certified mail, or by recognized overnight courier to the addresses specified above or to such other address as either party may designate by notice to the other.</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https://docs-professionals.com/hvac-service-agreement-template/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hvac-service-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