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HVAC PREVENTATIVE MAINTENANCE CONTRACT</w:t>
      </w:r>
    </w:p>
    <w:p/>
    <w:p>
      <w:r>
        <w:rPr>
          <w:b/>
          <w:sz w:val="20"/>
        </w:rPr>
        <w:t>This Preventative Maintenance Contract (the “Contract”) is entered into by and between:</w:t>
      </w:r>
    </w:p>
    <w:p>
      <w:r>
        <w:rPr>
          <w:b/>
          <w:sz w:val="20"/>
        </w:rPr>
        <w:t>SERVICE PROVIDER:</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w:t>
      </w:r>
    </w:p>
    <w:p>
      <w:r>
        <w:rPr>
          <w:b w:val="0"/>
          <w:sz w:val="20"/>
        </w:rPr>
        <w:t>Name/Company: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Service Provider is duly qualified and experienced in HVAC maintenance services;</w:t>
      </w:r>
    </w:p>
    <w:p>
      <w:r>
        <w:rPr>
          <w:b w:val="0"/>
          <w:sz w:val="20"/>
        </w:rPr>
        <w:t>WHEREAS, Client desires to engage Service Provider to perform preventative maintenance on Client’s HVAC system(s);</w:t>
      </w:r>
    </w:p>
    <w:p>
      <w:r>
        <w:rPr>
          <w:b w:val="0"/>
          <w:sz w:val="20"/>
        </w:rPr>
        <w:t>NOW, THEREFORE, in consideration of the mutual covenants contained herein, the parties agree as follows:</w:t>
      </w:r>
    </w:p>
    <w:p/>
    <w:p>
      <w:r>
        <w:rPr>
          <w:b/>
          <w:sz w:val="20"/>
        </w:rPr>
        <w:t>1. SCOPE OF SERVICES</w:t>
      </w:r>
    </w:p>
    <w:p>
      <w:r>
        <w:rPr>
          <w:b w:val="0"/>
          <w:sz w:val="20"/>
        </w:rPr>
        <w:t>Service Provider agrees to perform preventative maintenance services on Client’s HVAC system(s) located at the Client’s premises (the “Services”). Services include, but are not limited to, inspection, cleaning, testing, calibration, minor repairs, and replacement of consumable parts as described in the attached Maintenance Checklist.</w:t>
      </w:r>
    </w:p>
    <w:p/>
    <w:p>
      <w:r>
        <w:rPr>
          <w:b/>
          <w:sz w:val="20"/>
        </w:rPr>
        <w:t>2. MAINTENANCE CHECKLIST</w:t>
      </w:r>
    </w:p>
    <w:p>
      <w:r>
        <w:rPr>
          <w:b w:val="0"/>
          <w:sz w:val="20"/>
        </w:rPr>
        <w:t>- Inspect and clean air filters and replace if necessary</w:t>
        <w:br/>
        <w:t>- Check and clean condenser and evaporator coils</w:t>
        <w:br/>
        <w:t>- Inspect and tighten electrical connections</w:t>
        <w:br/>
        <w:t>- Lubricate moving parts</w:t>
        <w:br/>
        <w:t>- Check refrigerant levels and recharge if needed</w:t>
        <w:br/>
        <w:t>- Inspect belts and replace if worn</w:t>
        <w:br/>
        <w:t>- Test thermostat calibration and controls</w:t>
        <w:br/>
        <w:t>- Inspect drain lines and pans for blockages or leaks</w:t>
        <w:br/>
        <w:t>- Verify system operation and performance</w:t>
        <w:br/>
        <w:t>- Provide Client with maintenance report after each visit</w:t>
      </w:r>
    </w:p>
    <w:p/>
    <w:p>
      <w:r>
        <w:rPr>
          <w:b/>
          <w:sz w:val="20"/>
        </w:rPr>
        <w:t>3. SERVICE SCHEDULE</w:t>
      </w:r>
    </w:p>
    <w:p>
      <w:r>
        <w:rPr>
          <w:b w:val="0"/>
          <w:sz w:val="20"/>
        </w:rPr>
        <w:t>Service Provider shall perform preventative maintenance services at intervals mutually agreed upon by the parties. Standard frequency is quarterly (four times per year) unless otherwise specified in writing. Service Provider shall notify Client at least 7 days prior to scheduled maintenance visits.</w:t>
      </w:r>
    </w:p>
    <w:p/>
    <w:p>
      <w:r>
        <w:rPr>
          <w:b/>
          <w:sz w:val="20"/>
        </w:rPr>
        <w:t>4. TERM AND TERMINATION</w:t>
      </w:r>
    </w:p>
    <w:p>
      <w:r>
        <w:rPr>
          <w:b w:val="0"/>
          <w:sz w:val="20"/>
        </w:rPr>
        <w:t>This Contract shall commence upon execution by both parties and shall continue for a period of one (1) year unless terminated earlier in accordance with this section. Either party may terminate this Contract at any time with thirty (30) days written notice to the other party. Upon termination, Client shall pay Service Provider for all Services rendered up to the effective date of termination.</w:t>
      </w:r>
    </w:p>
    <w:p/>
    <w:p>
      <w:r>
        <w:rPr>
          <w:b/>
          <w:sz w:val="20"/>
        </w:rPr>
        <w:t>5. FEES AND PAYMENT</w:t>
      </w:r>
    </w:p>
    <w:p>
      <w:r>
        <w:rPr>
          <w:b w:val="0"/>
          <w:sz w:val="20"/>
        </w:rPr>
        <w:t>Client agrees to pay Service Provider the sum of $____________ per maintenance visit, payable within thirty (30) days of receipt of invoice. Additional repairs or services beyond the scope of this Contract will require Client’s prior written approval and will be billed separately. Late payments shall bear interest at the rate of 1.5% per month or the highest rate permitted by law, whichever is less.</w:t>
      </w:r>
    </w:p>
    <w:p/>
    <w:p>
      <w:r>
        <w:rPr>
          <w:b/>
          <w:sz w:val="20"/>
        </w:rPr>
        <w:t>6. CLIENT RESPONSIBILITIES</w:t>
      </w:r>
    </w:p>
    <w:p>
      <w:r>
        <w:rPr>
          <w:b w:val="0"/>
          <w:sz w:val="20"/>
        </w:rPr>
        <w:t>Client shall provide Service Provider with reasonable access to the premises and HVAC system(s) during normal business hours. Client shall ensure that the HVAC equipment is in a safe and operable condition and shall promptly notify Service Provider of any problems or hazards. Client is responsible for all utilities necessary for performance of Services.</w:t>
      </w:r>
    </w:p>
    <w:p/>
    <w:p>
      <w:r>
        <w:rPr>
          <w:b/>
          <w:sz w:val="20"/>
        </w:rPr>
        <w:t>7. WARRANTIES AND DISCLAIMER</w:t>
      </w:r>
    </w:p>
    <w:p>
      <w:r>
        <w:rPr>
          <w:b w:val="0"/>
          <w:sz w:val="20"/>
        </w:rPr>
        <w:t>Service Provider warrants that Services will be performed in a professional and workmanlike manner consistent with industry standards. EXCEPT AS EXPRESSLY SET FORTH HEREIN, SERVICE PROVIDER MAKES NO OTHER WARRANTIES, EXPRESS OR IMPLIED, INCLUDING ANY IMPLIED WARRANTIES OF MERCHANTABILITY OR FITNESS FOR A PARTICULAR PURPOSE.</w:t>
      </w:r>
    </w:p>
    <w:p/>
    <w:p>
      <w:r>
        <w:rPr>
          <w:b/>
          <w:sz w:val="20"/>
        </w:rPr>
        <w:t>8. LIMITATION OF LIABILITY</w:t>
      </w:r>
    </w:p>
    <w:p>
      <w:r>
        <w:rPr>
          <w:b w:val="0"/>
          <w:sz w:val="20"/>
        </w:rPr>
        <w:t>IN NO EVENT SHALL SERVICE PROVIDER BE LIABLE FOR ANY INDIRECT, INCIDENTAL, CONSEQUENTIAL, SPECIAL, OR PUNITIVE DAMAGES ARISING OUT OF OR RELATED TO THIS CONTRACT. SERVICE PROVIDER’S TOTAL LIABILITY UNDER THIS CONTRACT SHALL NOT EXCEED THE TOTAL AMOUNT PAID BY CLIENT TO SERVICE PROVIDER HEREUNDER.</w:t>
      </w:r>
    </w:p>
    <w:p/>
    <w:p>
      <w:r>
        <w:rPr>
          <w:b/>
          <w:sz w:val="20"/>
        </w:rPr>
        <w:t>9. INDEMNIFICATION</w:t>
      </w:r>
    </w:p>
    <w:p>
      <w:r>
        <w:rPr>
          <w:b w:val="0"/>
          <w:sz w:val="20"/>
        </w:rPr>
        <w:t>Client agrees to indemnify, defend, and hold harmless Service Provider and its affiliates, officers, employees, and agents from and against any claims, damages, liabilities, costs, and expenses arising out of Client’s negligence, willful misconduct, or breach of this Contract.</w:t>
      </w:r>
    </w:p>
    <w:p/>
    <w:p>
      <w:r>
        <w:rPr>
          <w:b/>
          <w:sz w:val="20"/>
        </w:rPr>
        <w:t>10. INSURANCE</w:t>
      </w:r>
    </w:p>
    <w:p>
      <w:r>
        <w:rPr>
          <w:b w:val="0"/>
          <w:sz w:val="20"/>
        </w:rPr>
        <w:t>Service Provider shall maintain general liability insurance with minimum limits of $1,000,000 per occurrence and workers’ compensation insurance as required by law. Certificates of insurance shall be made available to Client upon request.</w:t>
      </w:r>
    </w:p>
    <w:p/>
    <w:p>
      <w:r>
        <w:rPr>
          <w:b/>
          <w:sz w:val="20"/>
        </w:rPr>
        <w:t>11. CONFIDENTIALITY</w:t>
      </w:r>
    </w:p>
    <w:p>
      <w:r>
        <w:rPr>
          <w:b w:val="0"/>
          <w:sz w:val="20"/>
        </w:rPr>
        <w:t>Each party agrees to keep confidential any proprietary or sensitive information disclosed by the other party in connection with this Contract and shall not disclose such information to third parties without prior written consent, except as required by law.</w:t>
      </w:r>
    </w:p>
    <w:p/>
    <w:p>
      <w:r>
        <w:rPr>
          <w:b/>
          <w:sz w:val="20"/>
        </w:rPr>
        <w:t>12. GOVERNING LAW AND DISPUTE RESOLUTION</w:t>
      </w:r>
    </w:p>
    <w:p>
      <w:r>
        <w:rPr>
          <w:b w:val="0"/>
          <w:sz w:val="20"/>
        </w:rPr>
        <w:t>This Contract shall be governed by and construed in accordance with the laws of the State of ______________, United States, without regard to its conflicts of law principles. Any disputes arising under or relating to this Contract shall be resolved by binding arbitration administered by the American Arbitration Association in accordance with its Commercial Arbitration Rules. The arbitration shall take place in ______________, and the arbitrator’s decision shall be final and binding.</w:t>
      </w:r>
    </w:p>
    <w:p/>
    <w:p>
      <w:r>
        <w:rPr>
          <w:b/>
          <w:sz w:val="20"/>
        </w:rPr>
        <w:t>13. FORCE MAJEURE</w:t>
      </w:r>
    </w:p>
    <w:p>
      <w:r>
        <w:rPr>
          <w:b w:val="0"/>
          <w:sz w:val="20"/>
        </w:rPr>
        <w:t>Neither party shall be liable for any failure or delay in performance due to causes beyond its reasonable control, including but not limited to acts of God, natural disasters, war, terrorism, labor disputes, government actions, or pandemics. The affected party shall notify the other promptly and use commercially reasonable efforts to resume performance.</w:t>
      </w:r>
    </w:p>
    <w:p/>
    <w:p>
      <w:r>
        <w:rPr>
          <w:b/>
          <w:sz w:val="20"/>
        </w:rPr>
        <w:t>14. ENTIRE AGREEMENT AND AMENDMENTS</w:t>
      </w:r>
    </w:p>
    <w:p>
      <w:r>
        <w:rPr>
          <w:b w:val="0"/>
          <w:sz w:val="20"/>
        </w:rPr>
        <w:t>This Contract constitutes the entire agreement between the parties and supersedes all prior agreements, understandings, and communications, whether written or oral. Any amendments or modifications must be in writing and signed by authorized representatives of both parties.</w:t>
      </w:r>
    </w:p>
    <w:p/>
    <w:p>
      <w:r>
        <w:rPr>
          <w:b/>
          <w:sz w:val="20"/>
        </w:rPr>
        <w:t>15. SEVERABILITY</w:t>
      </w:r>
    </w:p>
    <w:p>
      <w:r>
        <w:rPr>
          <w:b w:val="0"/>
          <w:sz w:val="20"/>
        </w:rPr>
        <w:t>If any provision of this Contract is held to be invalid or unenforceable, the remaining provisions shall remain in full force and effect.</w:t>
      </w:r>
    </w:p>
    <w:p/>
    <w:p>
      <w:r>
        <w:rPr>
          <w:b/>
          <w:sz w:val="20"/>
        </w:rPr>
        <w:t>16. NOTICES</w:t>
      </w:r>
    </w:p>
    <w:p>
      <w:r>
        <w:rPr>
          <w:b w:val="0"/>
          <w:sz w:val="20"/>
        </w:rPr>
        <w:t>All notices under this Contract shall be in writing and shall be deemed given when delivered personally, sent by certified mail (return receipt requested), or by recognized overnight courier service, to the addresses listed above or such other address as either party may designate in writing.</w:t>
      </w:r>
    </w:p>
    <w:p/>
    <w:p/>
    <w:p>
      <w:r>
        <w:rPr>
          <w:b/>
          <w:sz w:val="20"/>
        </w:rPr>
        <w:t>IN WITNESS WHEREOF, the parties have executed this Contract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w:t>
              <w:br/>
              <w:t>Title: ___________________________</w:t>
            </w:r>
          </w:p>
        </w:tc>
        <w:tc>
          <w:tcPr>
            <w:tcW w:type="dxa" w:w="4986"/>
            <w:tcBorders>
              <w:top w:val="nil"/>
              <w:left w:val="nil"/>
              <w:bottom w:val="nil"/>
              <w:right w:val="nil"/>
              <w:insideH w:val="nil"/>
              <w:insideV w:val="nil"/>
            </w:tcBorders>
          </w:tcPr>
          <w:p>
            <w:pPr>
              <w:jc w:val="center"/>
            </w:pPr>
            <w:r>
              <w:t>Name: ____________________________</w:t>
              <w:br/>
              <w:t>Title: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https://docs-professionals.com/hvac-preventative-maintenance-contract-template/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hvac-preventative-maintenance-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